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2C7C93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жилой район «Солнечный»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Петрушина</w:t>
      </w:r>
      <w:proofErr w:type="gramEnd"/>
      <w:r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>
        <w:rPr>
          <w:rFonts w:ascii="Times New Roman" w:hAnsi="Times New Roman"/>
          <w:b w:val="0"/>
          <w:sz w:val="24"/>
          <w:szCs w:val="24"/>
        </w:rPr>
        <w:t>015</w:t>
      </w:r>
      <w:r w:rsidR="00770401">
        <w:rPr>
          <w:rFonts w:ascii="Times New Roman" w:hAnsi="Times New Roman"/>
          <w:b w:val="0"/>
          <w:sz w:val="24"/>
          <w:szCs w:val="24"/>
        </w:rPr>
        <w:t>:1</w:t>
      </w:r>
      <w:r>
        <w:rPr>
          <w:rFonts w:ascii="Times New Roman" w:hAnsi="Times New Roman"/>
          <w:b w:val="0"/>
          <w:sz w:val="24"/>
          <w:szCs w:val="24"/>
        </w:rPr>
        <w:t>905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C752DB" w:rsidRDefault="00BD5682" w:rsidP="00C752DB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752DB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C752DB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C752DB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C752DB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C752DB">
        <w:rPr>
          <w:rFonts w:ascii="Times New Roman" w:hAnsi="Times New Roman"/>
          <w:b w:val="0"/>
          <w:sz w:val="24"/>
          <w:szCs w:val="24"/>
        </w:rPr>
        <w:t>р</w:t>
      </w:r>
      <w:r w:rsidR="00172537" w:rsidRPr="00C752DB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C752DB">
        <w:rPr>
          <w:rFonts w:ascii="Times New Roman" w:hAnsi="Times New Roman"/>
          <w:b w:val="0"/>
          <w:sz w:val="24"/>
          <w:szCs w:val="24"/>
        </w:rPr>
        <w:t xml:space="preserve"> </w:t>
      </w:r>
      <w:r w:rsidR="00CF089F" w:rsidRPr="00C752DB">
        <w:rPr>
          <w:rFonts w:ascii="Times New Roman" w:hAnsi="Times New Roman"/>
          <w:b w:val="0"/>
          <w:sz w:val="24"/>
          <w:szCs w:val="24"/>
        </w:rPr>
        <w:t>0</w:t>
      </w:r>
      <w:r w:rsidR="00C752DB">
        <w:rPr>
          <w:rFonts w:ascii="Times New Roman" w:hAnsi="Times New Roman"/>
          <w:b w:val="0"/>
          <w:sz w:val="24"/>
          <w:szCs w:val="24"/>
        </w:rPr>
        <w:t>3</w:t>
      </w:r>
      <w:r w:rsidRPr="00C752DB">
        <w:rPr>
          <w:rFonts w:ascii="Times New Roman" w:hAnsi="Times New Roman"/>
          <w:b w:val="0"/>
          <w:sz w:val="24"/>
          <w:szCs w:val="24"/>
        </w:rPr>
        <w:t>.</w:t>
      </w:r>
      <w:r w:rsidR="00CF089F" w:rsidRPr="00C752DB">
        <w:rPr>
          <w:rFonts w:ascii="Times New Roman" w:hAnsi="Times New Roman"/>
          <w:b w:val="0"/>
          <w:sz w:val="24"/>
          <w:szCs w:val="24"/>
        </w:rPr>
        <w:t>1</w:t>
      </w:r>
      <w:r w:rsidR="00C752DB">
        <w:rPr>
          <w:rFonts w:ascii="Times New Roman" w:hAnsi="Times New Roman"/>
          <w:b w:val="0"/>
          <w:sz w:val="24"/>
          <w:szCs w:val="24"/>
        </w:rPr>
        <w:t>2</w:t>
      </w:r>
      <w:r w:rsidRPr="00C752DB">
        <w:rPr>
          <w:rFonts w:ascii="Times New Roman" w:hAnsi="Times New Roman"/>
          <w:b w:val="0"/>
          <w:sz w:val="24"/>
          <w:szCs w:val="24"/>
        </w:rPr>
        <w:t>.2015</w:t>
      </w:r>
      <w:r w:rsidR="00AC348D" w:rsidRPr="00C752DB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752DB">
        <w:rPr>
          <w:rFonts w:ascii="Times New Roman" w:hAnsi="Times New Roman"/>
          <w:b w:val="0"/>
          <w:sz w:val="24"/>
          <w:szCs w:val="24"/>
        </w:rPr>
        <w:t>6190</w:t>
      </w:r>
      <w:r w:rsidRPr="00C752DB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C752DB">
        <w:rPr>
          <w:rFonts w:ascii="Times New Roman" w:hAnsi="Times New Roman"/>
          <w:b w:val="0"/>
          <w:sz w:val="24"/>
          <w:szCs w:val="24"/>
        </w:rPr>
        <w:t>«</w:t>
      </w:r>
      <w:r w:rsidR="00441263" w:rsidRPr="00C752DB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2C7C93" w:rsidRPr="00C752DB">
        <w:rPr>
          <w:rFonts w:ascii="Times New Roman" w:hAnsi="Times New Roman"/>
          <w:b w:val="0"/>
          <w:sz w:val="24"/>
          <w:szCs w:val="24"/>
        </w:rPr>
        <w:t>жилой район «Солнечный», ул. Петрушина, 24:50:0400015:1905</w:t>
      </w:r>
      <w:r w:rsidR="00441263" w:rsidRPr="00C752DB">
        <w:rPr>
          <w:rFonts w:ascii="Times New Roman" w:hAnsi="Times New Roman"/>
          <w:b w:val="0"/>
          <w:sz w:val="24"/>
          <w:szCs w:val="24"/>
        </w:rPr>
        <w:t>)</w:t>
      </w:r>
      <w:r w:rsidR="002C469B" w:rsidRPr="00C752DB">
        <w:rPr>
          <w:rFonts w:ascii="Times New Roman" w:hAnsi="Times New Roman"/>
          <w:b w:val="0"/>
          <w:sz w:val="24"/>
          <w:szCs w:val="24"/>
        </w:rPr>
        <w:t>»</w:t>
      </w:r>
      <w:r w:rsidR="00172537" w:rsidRPr="00C752DB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565493">
        <w:t>1</w:t>
      </w:r>
      <w:r w:rsidR="005E324A">
        <w:t>5</w:t>
      </w:r>
      <w:r w:rsidRPr="00706526">
        <w:t xml:space="preserve">» </w:t>
      </w:r>
      <w:r>
        <w:t xml:space="preserve"> </w:t>
      </w:r>
      <w:r w:rsidR="00565493">
        <w:t xml:space="preserve">января </w:t>
      </w:r>
      <w:r>
        <w:t>201</w:t>
      </w:r>
      <w:r w:rsidR="00565493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2C7C93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</w:t>
      </w:r>
      <w:r w:rsidRPr="002C7C93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2C7C93">
        <w:rPr>
          <w:rFonts w:ascii="Times New Roman" w:hAnsi="Times New Roman"/>
          <w:sz w:val="24"/>
          <w:szCs w:val="24"/>
        </w:rPr>
        <w:t xml:space="preserve"> </w:t>
      </w:r>
      <w:r w:rsidR="00AC348D" w:rsidRPr="002C7C93">
        <w:rPr>
          <w:rFonts w:ascii="Times New Roman" w:hAnsi="Times New Roman"/>
          <w:sz w:val="24"/>
          <w:szCs w:val="24"/>
        </w:rPr>
        <w:t>24:50:</w:t>
      </w:r>
      <w:r w:rsidR="00532F88" w:rsidRPr="002C7C93">
        <w:rPr>
          <w:rFonts w:ascii="Times New Roman" w:hAnsi="Times New Roman"/>
          <w:sz w:val="24"/>
          <w:szCs w:val="24"/>
        </w:rPr>
        <w:t>0</w:t>
      </w:r>
      <w:r w:rsidR="002C7C93" w:rsidRPr="002C7C93">
        <w:rPr>
          <w:rFonts w:ascii="Times New Roman" w:hAnsi="Times New Roman"/>
          <w:sz w:val="24"/>
          <w:szCs w:val="24"/>
        </w:rPr>
        <w:t>400015</w:t>
      </w:r>
      <w:r w:rsidR="00770401" w:rsidRPr="002C7C93">
        <w:rPr>
          <w:rFonts w:ascii="Times New Roman" w:hAnsi="Times New Roman"/>
          <w:sz w:val="24"/>
          <w:szCs w:val="24"/>
        </w:rPr>
        <w:t>:1</w:t>
      </w:r>
      <w:r w:rsidR="002C7C93" w:rsidRPr="002C7C93">
        <w:rPr>
          <w:rFonts w:ascii="Times New Roman" w:hAnsi="Times New Roman"/>
          <w:sz w:val="24"/>
          <w:szCs w:val="24"/>
        </w:rPr>
        <w:t>905</w:t>
      </w:r>
      <w:r w:rsidRPr="002C7C93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2C7C93" w:rsidRPr="002C7C93">
        <w:rPr>
          <w:rFonts w:ascii="Times New Roman" w:hAnsi="Times New Roman"/>
          <w:sz w:val="24"/>
          <w:szCs w:val="24"/>
        </w:rPr>
        <w:t>Советский</w:t>
      </w:r>
      <w:r w:rsidR="00B9251C" w:rsidRPr="002C7C93">
        <w:rPr>
          <w:rFonts w:ascii="Times New Roman" w:hAnsi="Times New Roman"/>
          <w:sz w:val="24"/>
          <w:szCs w:val="24"/>
        </w:rPr>
        <w:t xml:space="preserve"> район, </w:t>
      </w:r>
      <w:r w:rsidR="002C7C93" w:rsidRPr="002C7C93">
        <w:rPr>
          <w:rFonts w:ascii="Times New Roman" w:hAnsi="Times New Roman"/>
          <w:sz w:val="24"/>
          <w:szCs w:val="24"/>
        </w:rPr>
        <w:t xml:space="preserve">жилой район «Солнечный», ул. </w:t>
      </w:r>
      <w:proofErr w:type="gramStart"/>
      <w:r w:rsidR="002C7C93" w:rsidRPr="002C7C93">
        <w:rPr>
          <w:rFonts w:ascii="Times New Roman" w:hAnsi="Times New Roman"/>
          <w:sz w:val="24"/>
          <w:szCs w:val="24"/>
        </w:rPr>
        <w:t>Петрушина</w:t>
      </w:r>
      <w:proofErr w:type="gramEnd"/>
      <w:r w:rsidR="002C7C93" w:rsidRPr="002C7C93">
        <w:rPr>
          <w:rFonts w:ascii="Times New Roman" w:hAnsi="Times New Roman"/>
          <w:sz w:val="24"/>
          <w:szCs w:val="24"/>
        </w:rPr>
        <w:t>,</w:t>
      </w:r>
      <w:r w:rsidRPr="002C7C93">
        <w:rPr>
          <w:rFonts w:ascii="Times New Roman" w:hAnsi="Times New Roman"/>
          <w:sz w:val="24"/>
          <w:szCs w:val="24"/>
        </w:rPr>
        <w:t xml:space="preserve"> предназначенного для </w:t>
      </w:r>
      <w:r w:rsidR="002C7C93" w:rsidRPr="002C7C93">
        <w:rPr>
          <w:rFonts w:ascii="Times New Roman" w:hAnsi="Times New Roman"/>
          <w:sz w:val="24"/>
          <w:szCs w:val="24"/>
        </w:rPr>
        <w:t>строительства</w:t>
      </w:r>
      <w:r w:rsidR="009937B2" w:rsidRPr="002C7C93">
        <w:rPr>
          <w:rFonts w:ascii="Times New Roman" w:hAnsi="Times New Roman"/>
          <w:sz w:val="24"/>
          <w:szCs w:val="24"/>
        </w:rPr>
        <w:t xml:space="preserve"> </w:t>
      </w:r>
      <w:r w:rsidR="00532F88" w:rsidRPr="002C7C93">
        <w:rPr>
          <w:rFonts w:ascii="Times New Roman" w:hAnsi="Times New Roman"/>
          <w:sz w:val="24"/>
          <w:szCs w:val="24"/>
        </w:rPr>
        <w:t>производственной базы</w:t>
      </w:r>
      <w:r w:rsidR="00C752DB">
        <w:rPr>
          <w:rFonts w:ascii="Times New Roman" w:hAnsi="Times New Roman"/>
          <w:sz w:val="24"/>
          <w:szCs w:val="24"/>
        </w:rPr>
        <w:t>, участок № 1</w:t>
      </w:r>
      <w:r w:rsidR="00AA7311" w:rsidRPr="002C7C93">
        <w:rPr>
          <w:rFonts w:ascii="Times New Roman" w:hAnsi="Times New Roman"/>
          <w:sz w:val="24"/>
          <w:szCs w:val="24"/>
        </w:rPr>
        <w:t>.</w:t>
      </w:r>
    </w:p>
    <w:p w:rsidR="00320911" w:rsidRPr="002C7C93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2C7C93">
        <w:t>Общая площадь предполагаемого к строительству</w:t>
      </w:r>
      <w:r w:rsidR="00F23771" w:rsidRPr="002C7C93">
        <w:t xml:space="preserve"> земельного участка составляет</w:t>
      </w:r>
      <w:r w:rsidR="009937B2" w:rsidRPr="002C7C93">
        <w:t xml:space="preserve"> </w:t>
      </w:r>
      <w:r w:rsidR="00B9251C" w:rsidRPr="002C7C93">
        <w:t xml:space="preserve">            </w:t>
      </w:r>
      <w:r w:rsidR="002C7C93">
        <w:t>4 234</w:t>
      </w:r>
      <w:r w:rsidR="00AA7311" w:rsidRPr="002C7C93">
        <w:t xml:space="preserve"> </w:t>
      </w:r>
      <w:r w:rsidRPr="002C7C93">
        <w:t>кв.</w:t>
      </w:r>
      <w:r w:rsidR="00B9251C" w:rsidRPr="002C7C93">
        <w:t xml:space="preserve"> </w:t>
      </w:r>
      <w:r w:rsidRPr="002C7C93">
        <w:t xml:space="preserve">м, </w:t>
      </w:r>
      <w:r w:rsidR="00320911" w:rsidRPr="002C7C93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2C7C93">
        <w:t>м застройки.</w:t>
      </w:r>
    </w:p>
    <w:p w:rsidR="00C752DB" w:rsidRDefault="00F23771" w:rsidP="00D46BAC">
      <w:pPr>
        <w:tabs>
          <w:tab w:val="left" w:pos="12155"/>
        </w:tabs>
        <w:ind w:firstLine="709"/>
        <w:jc w:val="both"/>
      </w:pPr>
      <w:r w:rsidRPr="002C7C93">
        <w:t xml:space="preserve">Обременения земельного участка: </w:t>
      </w:r>
      <w:r w:rsidR="00770401" w:rsidRPr="002C7C93">
        <w:t>охранная зона инженерных</w:t>
      </w:r>
      <w:r w:rsidR="00770401" w:rsidRPr="0026224F">
        <w:t xml:space="preserve"> сетей </w:t>
      </w:r>
      <w:r w:rsidR="00F81082" w:rsidRPr="0026224F">
        <w:t xml:space="preserve">площадью </w:t>
      </w:r>
      <w:r w:rsidR="002C7C93">
        <w:t>315</w:t>
      </w:r>
      <w:r w:rsidR="00532F88">
        <w:t xml:space="preserve"> </w:t>
      </w:r>
      <w:r w:rsidR="00770401" w:rsidRPr="0026224F">
        <w:t>кв.</w:t>
      </w:r>
      <w:r w:rsidR="00391CDF" w:rsidRPr="0026224F">
        <w:t xml:space="preserve"> </w:t>
      </w:r>
      <w:r w:rsidR="00770401" w:rsidRPr="0026224F">
        <w:t>м</w:t>
      </w:r>
      <w:r w:rsidR="00C52E4B" w:rsidRPr="0026224F">
        <w:t>.</w:t>
      </w:r>
      <w:r w:rsidR="008302C6" w:rsidRPr="0026224F">
        <w:t xml:space="preserve"> </w:t>
      </w:r>
      <w:r w:rsidR="00C752DB">
        <w:t xml:space="preserve">            </w:t>
      </w:r>
    </w:p>
    <w:p w:rsidR="00304AA9" w:rsidRPr="0026224F" w:rsidRDefault="008302C6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="0026224F" w:rsidRPr="0026224F">
        <w:t>,</w:t>
      </w:r>
      <w:r w:rsidR="0026224F">
        <w:t xml:space="preserve"> охранной зоны сетей электроснабжения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E84F4F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E84F4F">
        <w:t xml:space="preserve">для </w:t>
      </w:r>
      <w:r w:rsidR="002C7C93">
        <w:t>строительства</w:t>
      </w:r>
      <w:r w:rsidR="00E84F4F">
        <w:t xml:space="preserve"> производственной базы</w:t>
      </w:r>
      <w:r w:rsidR="008F5E2C">
        <w:t>, участок № 1</w:t>
      </w:r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A01E37" w:rsidRDefault="00A01E37" w:rsidP="00A01E37">
      <w:pPr>
        <w:pStyle w:val="a3"/>
      </w:pPr>
      <w:r w:rsidRPr="00F23771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01E37" w:rsidRPr="0048054A" w:rsidRDefault="00A01E37" w:rsidP="00A01E37">
      <w:pPr>
        <w:pStyle w:val="a3"/>
      </w:pPr>
      <w:r w:rsidRPr="008C5713">
        <w:t xml:space="preserve">- </w:t>
      </w:r>
      <w:r w:rsidR="008F5E2C">
        <w:t>письмо</w:t>
      </w:r>
      <w:r w:rsidRPr="008C5713">
        <w:t xml:space="preserve"> о возможности </w:t>
      </w:r>
      <w:r w:rsidR="008F5E2C">
        <w:t xml:space="preserve">подключения к </w:t>
      </w:r>
      <w:proofErr w:type="spellStart"/>
      <w:r w:rsidR="008F5E2C">
        <w:t>электросетевым</w:t>
      </w:r>
      <w:proofErr w:type="spellEnd"/>
      <w:r w:rsidR="008F5E2C">
        <w:t xml:space="preserve"> объектам</w:t>
      </w:r>
      <w:r w:rsidRPr="008C5713">
        <w:t xml:space="preserve"> филиал</w:t>
      </w:r>
      <w:r w:rsidR="008F5E2C">
        <w:t>а</w:t>
      </w:r>
      <w:r w:rsidRPr="008C5713">
        <w:t xml:space="preserve"> ОАО «МРСК Сибири» - «Красноярскэнерго» от </w:t>
      </w:r>
      <w:r>
        <w:t>25</w:t>
      </w:r>
      <w:r w:rsidRPr="008C5713">
        <w:t>.</w:t>
      </w:r>
      <w:r>
        <w:t>10</w:t>
      </w:r>
      <w:r w:rsidRPr="008C5713">
        <w:t>.201</w:t>
      </w:r>
      <w:r>
        <w:t>2</w:t>
      </w:r>
      <w:r w:rsidRPr="008C5713">
        <w:t xml:space="preserve"> № 1.3/0</w:t>
      </w:r>
      <w:r>
        <w:t>1</w:t>
      </w:r>
      <w:r w:rsidRPr="008C5713">
        <w:t>/</w:t>
      </w:r>
      <w:r>
        <w:t>15101</w:t>
      </w:r>
      <w:r w:rsidRPr="008C5713">
        <w:t>-исх</w:t>
      </w:r>
      <w:r w:rsidR="008F5E2C">
        <w:t>, заключение о возможности электроснабжения от 08.06.2011 № 1.3/01-7030</w:t>
      </w:r>
      <w:r w:rsidRPr="008C5713">
        <w:t>:</w:t>
      </w:r>
    </w:p>
    <w:p w:rsidR="00A01E37" w:rsidRPr="008A58F7" w:rsidRDefault="008F5E2C" w:rsidP="00A01E37">
      <w:pPr>
        <w:pStyle w:val="a3"/>
        <w:ind w:firstLine="567"/>
        <w:rPr>
          <w:highlight w:val="yellow"/>
        </w:rPr>
      </w:pPr>
      <w:r>
        <w:t>Максимальная мощность: 85</w:t>
      </w:r>
      <w:r w:rsidR="00A01E37" w:rsidRPr="008C5713">
        <w:t xml:space="preserve"> кВт.</w:t>
      </w:r>
    </w:p>
    <w:p w:rsidR="00A01E37" w:rsidRPr="008C5713" w:rsidRDefault="00A01E37" w:rsidP="00A01E37">
      <w:pPr>
        <w:pStyle w:val="a3"/>
        <w:ind w:firstLine="567"/>
      </w:pPr>
      <w:r w:rsidRPr="008C5713">
        <w:t xml:space="preserve">Подключение данного объекта возможно </w:t>
      </w:r>
      <w:r>
        <w:t>от ТП № 22с 10/0,4 кВ с центром питания ПС №139 110/10 кВ «</w:t>
      </w:r>
      <w:proofErr w:type="spellStart"/>
      <w:r>
        <w:t>Жилпоселок</w:t>
      </w:r>
      <w:proofErr w:type="spellEnd"/>
      <w:r>
        <w:t xml:space="preserve">», </w:t>
      </w:r>
      <w:proofErr w:type="gramStart"/>
      <w:r>
        <w:t>расположена</w:t>
      </w:r>
      <w:proofErr w:type="gramEnd"/>
      <w:r>
        <w:t xml:space="preserve"> ТП №22с в 190 м от границ рассматриваемого участка.</w:t>
      </w:r>
    </w:p>
    <w:p w:rsidR="00A01E37" w:rsidRPr="00290CA7" w:rsidRDefault="00A01E37" w:rsidP="00A01E37">
      <w:pPr>
        <w:pStyle w:val="a3"/>
        <w:ind w:firstLine="567"/>
      </w:pPr>
      <w:r w:rsidRPr="00290CA7">
        <w:t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D53516" w:rsidRDefault="00A01E37" w:rsidP="00A01E37">
      <w:pPr>
        <w:pStyle w:val="a3"/>
        <w:tabs>
          <w:tab w:val="left" w:pos="1134"/>
        </w:tabs>
        <w:ind w:firstLine="709"/>
      </w:pPr>
      <w:r w:rsidRPr="007E2262">
        <w:t>Плата за технологическое присоединение</w:t>
      </w:r>
      <w:r>
        <w:t xml:space="preserve"> будет определена по тарифам, установленным Постановлением</w:t>
      </w:r>
      <w:r w:rsidRPr="007E2262">
        <w:t xml:space="preserve"> РЭК Красноярского края</w:t>
      </w:r>
      <w:r>
        <w:t xml:space="preserve"> на момент заключения договора</w:t>
      </w:r>
      <w:r w:rsidR="00D53516">
        <w:t>.</w:t>
      </w:r>
    </w:p>
    <w:p w:rsidR="00A01E37" w:rsidRDefault="00A01E37" w:rsidP="000E41FF">
      <w:pPr>
        <w:pStyle w:val="a3"/>
        <w:ind w:firstLine="709"/>
      </w:pPr>
      <w:r>
        <w:t>Письмо ООО «</w:t>
      </w:r>
      <w:proofErr w:type="spellStart"/>
      <w:r>
        <w:t>КрасКом</w:t>
      </w:r>
      <w:proofErr w:type="spellEnd"/>
      <w:r>
        <w:t>» от 17.09.2013 № КЦО-13/18878 о невозможности подключения к сетям водоснабжения, водоотведения</w:t>
      </w:r>
      <w:r w:rsidR="000E41FF">
        <w:t xml:space="preserve">, в связи с отсутствием технической возможности </w:t>
      </w:r>
      <w:r w:rsidR="000E41FF">
        <w:lastRenderedPageBreak/>
        <w:t xml:space="preserve">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 </w:t>
      </w:r>
    </w:p>
    <w:p w:rsidR="00A01E37" w:rsidRPr="0026224F" w:rsidRDefault="00A01E37" w:rsidP="00A01E37">
      <w:pPr>
        <w:pStyle w:val="a3"/>
        <w:tabs>
          <w:tab w:val="left" w:pos="1134"/>
        </w:tabs>
        <w:ind w:firstLine="709"/>
      </w:pPr>
      <w:r>
        <w:t>Письмо ООО «</w:t>
      </w:r>
      <w:proofErr w:type="spellStart"/>
      <w:r>
        <w:t>КрасКом</w:t>
      </w:r>
      <w:proofErr w:type="spellEnd"/>
      <w:r>
        <w:t xml:space="preserve">» от 28.05.2013 № КЦО-13/16787 </w:t>
      </w:r>
      <w:r w:rsidR="000E41FF">
        <w:t xml:space="preserve">сообщает </w:t>
      </w:r>
      <w:r>
        <w:t>о невозможности подключения к сетям теплоснабжения</w:t>
      </w:r>
      <w:r w:rsidR="000E41FF">
        <w:t>, в связи с отсутствием резерва пропускной способности тепловых сетей ООО «</w:t>
      </w:r>
      <w:proofErr w:type="spellStart"/>
      <w:r w:rsidR="000E41FF">
        <w:t>КрасКом</w:t>
      </w:r>
      <w:proofErr w:type="spellEnd"/>
      <w:r w:rsidR="000E41FF">
        <w:t>»</w:t>
      </w:r>
      <w:r>
        <w:t>.</w:t>
      </w:r>
      <w:bookmarkStart w:id="0" w:name="_GoBack"/>
      <w:bookmarkEnd w:id="0"/>
    </w:p>
    <w:p w:rsidR="0026224F" w:rsidRPr="00074973" w:rsidRDefault="000E41FF" w:rsidP="00E74D5E">
      <w:pPr>
        <w:pStyle w:val="a3"/>
        <w:tabs>
          <w:tab w:val="left" w:pos="1134"/>
        </w:tabs>
        <w:ind w:firstLine="709"/>
      </w:pPr>
      <w:r>
        <w:t xml:space="preserve">Письмо ОАО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13.03.2013 № 211-21-2  сообщает о невозможности подключения к сетям теплоснабжения, по причине отсутствия </w:t>
      </w:r>
      <w:proofErr w:type="spellStart"/>
      <w:r>
        <w:t>теплоисточников</w:t>
      </w:r>
      <w:proofErr w:type="spellEnd"/>
      <w:r>
        <w:t xml:space="preserve"> и тепловых сетей в данном районе.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C7C93">
        <w:t>401</w:t>
      </w:r>
      <w:r w:rsidR="009D2B08">
        <w:t> </w:t>
      </w:r>
      <w:r w:rsidR="002C7C93">
        <w:t>770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C7C93">
        <w:t>12</w:t>
      </w:r>
      <w:r w:rsidR="000E41FF">
        <w:t> </w:t>
      </w:r>
      <w:r w:rsidR="002C7C93">
        <w:t>053</w:t>
      </w:r>
      <w:r w:rsidR="000E41FF">
        <w:t>,1</w:t>
      </w:r>
      <w:r>
        <w:t xml:space="preserve"> </w:t>
      </w:r>
      <w:r w:rsidR="00017308">
        <w:t>руб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565493">
        <w:t>10</w:t>
      </w:r>
      <w:r w:rsidRPr="009E1C21">
        <w:t xml:space="preserve">»  </w:t>
      </w:r>
      <w:r w:rsidR="00565493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565493">
        <w:t>11</w:t>
      </w:r>
      <w:r w:rsidRPr="009E1C21">
        <w:t xml:space="preserve">» </w:t>
      </w:r>
      <w:r w:rsidR="00565493">
        <w:t>января</w:t>
      </w:r>
      <w:r w:rsidRPr="009E1C21">
        <w:t xml:space="preserve"> 201</w:t>
      </w:r>
      <w:r w:rsidR="00565493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lastRenderedPageBreak/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2C7C93">
        <w:t>80 354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17308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C7C93">
        <w:rPr>
          <w:rFonts w:ascii="Times New Roman" w:hAnsi="Times New Roman"/>
          <w:b w:val="0"/>
          <w:sz w:val="24"/>
          <w:szCs w:val="24"/>
        </w:rPr>
        <w:t>жилой район «Солнечный», ул. Петрушина,</w:t>
      </w:r>
      <w:r w:rsidR="002C7C93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2C7C93">
        <w:rPr>
          <w:rFonts w:ascii="Times New Roman" w:hAnsi="Times New Roman"/>
          <w:b w:val="0"/>
          <w:sz w:val="24"/>
          <w:szCs w:val="24"/>
        </w:rPr>
        <w:t>400015:1905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</w:t>
      </w:r>
      <w:r w:rsidRPr="00255141">
        <w:lastRenderedPageBreak/>
        <w:t>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26168F" w:rsidRDefault="0026168F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26168F" w:rsidRDefault="00D61ADF" w:rsidP="009A691E">
                  <w:pPr>
                    <w:ind w:firstLine="539"/>
                    <w:jc w:val="both"/>
                    <w:rPr>
                      <w:color w:val="000000"/>
                    </w:rPr>
                  </w:pPr>
                  <w:r w:rsidRPr="00A75DEF">
                    <w:t xml:space="preserve">3.6. </w:t>
                  </w:r>
                  <w:r w:rsidR="0026168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636C6C" w:rsidRPr="00A75DEF" w:rsidRDefault="00636C6C" w:rsidP="00636C6C">
                  <w:pPr>
                    <w:jc w:val="both"/>
                  </w:pPr>
                  <w:r w:rsidRPr="00A75DEF">
                    <w:t>Арендодатель:</w:t>
                  </w:r>
                </w:p>
                <w:p w:rsidR="00636C6C" w:rsidRDefault="00636C6C" w:rsidP="00636C6C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636C6C" w:rsidRDefault="00636C6C" w:rsidP="00636C6C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</w:t>
                  </w:r>
                  <w:r w:rsidR="001F6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636C6C" w:rsidRPr="007B7925" w:rsidRDefault="00636C6C" w:rsidP="00636C6C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2C7C93"/>
    <w:p w:rsidR="00614569" w:rsidRDefault="002C7C93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4451350"/>
            <wp:effectExtent l="0" t="0" r="0" b="0"/>
            <wp:docPr id="4" name="Рисунок 1" descr="T:\ТОРГИ\ТОРГИ\Аукцион\Аукционы 2013\Image2013111211115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ТОРГИ\ТОРГИ\Аукцион\Аукционы 2013\Image20131112111152-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451350"/>
            <wp:effectExtent l="0" t="0" r="0" b="0"/>
            <wp:docPr id="5" name="Рисунок 2" descr="T:\ТОРГИ\ТОРГИ\Аукцион\Аукционы 2013\Image20131112111155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ТОРГИ\ТОРГИ\Аукцион\Аукционы 2013\Image20131112111155-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404" w:rsidRDefault="00E21404" w:rsidP="00D92637">
      <w:r>
        <w:separator/>
      </w:r>
    </w:p>
  </w:endnote>
  <w:endnote w:type="continuationSeparator" w:id="0">
    <w:p w:rsidR="00E21404" w:rsidRDefault="00E2140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404" w:rsidRDefault="00E21404" w:rsidP="00D92637">
      <w:r>
        <w:separator/>
      </w:r>
    </w:p>
  </w:footnote>
  <w:footnote w:type="continuationSeparator" w:id="0">
    <w:p w:rsidR="00E21404" w:rsidRDefault="00E2140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308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1FF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6AC3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68F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C93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96B65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379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493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3C17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24A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6C6C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48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BA3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5E2C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1E37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2DB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1404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1754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636C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636C6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0D86AB-1668-4BBC-A3FF-A26F0BC0FD45}"/>
</file>

<file path=customXml/itemProps2.xml><?xml version="1.0" encoding="utf-8"?>
<ds:datastoreItem xmlns:ds="http://schemas.openxmlformats.org/officeDocument/2006/customXml" ds:itemID="{5A1C7392-6094-40A0-8CCA-5029825CD8B3}"/>
</file>

<file path=customXml/itemProps3.xml><?xml version="1.0" encoding="utf-8"?>
<ds:datastoreItem xmlns:ds="http://schemas.openxmlformats.org/officeDocument/2006/customXml" ds:itemID="{E9C50871-2DE5-4F68-AD23-A1DD21562E75}"/>
</file>

<file path=customXml/itemProps4.xml><?xml version="1.0" encoding="utf-8"?>
<ds:datastoreItem xmlns:ds="http://schemas.openxmlformats.org/officeDocument/2006/customXml" ds:itemID="{2065B0E1-B8ED-4A00-AF55-B1D3A870A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24</cp:revision>
  <cp:lastPrinted>2015-12-04T04:52:00Z</cp:lastPrinted>
  <dcterms:created xsi:type="dcterms:W3CDTF">2015-09-18T04:27:00Z</dcterms:created>
  <dcterms:modified xsi:type="dcterms:W3CDTF">2015-12-07T07:53:00Z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